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D0" w:rsidRPr="00A842D0" w:rsidRDefault="00A842D0" w:rsidP="00A842D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建平</w:t>
      </w:r>
      <w:r w:rsidRPr="00A842D0">
        <w:rPr>
          <w:rFonts w:hint="eastAsia"/>
          <w:sz w:val="44"/>
          <w:szCs w:val="44"/>
        </w:rPr>
        <w:t>县人民检察院信息化建设情况报告</w:t>
      </w:r>
    </w:p>
    <w:p w:rsidR="00A842D0" w:rsidRDefault="00A842D0" w:rsidP="00A842D0"/>
    <w:p w:rsidR="00A842D0" w:rsidRDefault="00A842D0" w:rsidP="00A842D0"/>
    <w:p w:rsidR="00A842D0" w:rsidRPr="00A842D0" w:rsidRDefault="00A842D0" w:rsidP="00A842D0">
      <w:pPr>
        <w:ind w:firstLineChars="200" w:firstLine="640"/>
        <w:rPr>
          <w:sz w:val="32"/>
          <w:szCs w:val="32"/>
        </w:rPr>
      </w:pPr>
      <w:r w:rsidRPr="00A842D0">
        <w:rPr>
          <w:rFonts w:hint="eastAsia"/>
          <w:sz w:val="32"/>
          <w:szCs w:val="32"/>
        </w:rPr>
        <w:t>随着大数据、人工智能、</w:t>
      </w:r>
      <w:proofErr w:type="gramStart"/>
      <w:r w:rsidRPr="00A842D0">
        <w:rPr>
          <w:rFonts w:hint="eastAsia"/>
          <w:sz w:val="32"/>
          <w:szCs w:val="32"/>
        </w:rPr>
        <w:t>云计算</w:t>
      </w:r>
      <w:proofErr w:type="gramEnd"/>
      <w:r w:rsidRPr="00A842D0">
        <w:rPr>
          <w:rFonts w:hint="eastAsia"/>
          <w:sz w:val="32"/>
          <w:szCs w:val="32"/>
        </w:rPr>
        <w:t>等新一代信息技术的迅猛发展，社会治理模式和司法环境发生了深刻变化。海量的案件数据、复杂的法律关系以及人民群众对司法公正和效率的更高期待，都对检察机关的工作提出了严峻挑战。在此背景下，</w:t>
      </w:r>
      <w:r>
        <w:rPr>
          <w:rFonts w:hint="eastAsia"/>
          <w:sz w:val="32"/>
          <w:szCs w:val="32"/>
        </w:rPr>
        <w:t>建平县</w:t>
      </w:r>
      <w:r w:rsidRPr="00A842D0">
        <w:rPr>
          <w:rFonts w:hint="eastAsia"/>
          <w:sz w:val="32"/>
          <w:szCs w:val="32"/>
        </w:rPr>
        <w:t>人民检察院启动信息化建设，旨在通过科技赋能，实现检察工作的数字化、智能化转型。具体目标包括：构建高效的办案辅助系统，提升案件办理的准确性和效率；建立完善的内部管理信息化平台，优化资源配置，加强队伍建设；打造便捷的检务公开与服务平台，增强检察工作透明度，提升群众满意度；推动跨部门数据共享与协同办案，强化法律监督合力。</w:t>
      </w:r>
    </w:p>
    <w:p w:rsidR="00A842D0" w:rsidRPr="00A842D0" w:rsidRDefault="00A842D0" w:rsidP="00A842D0">
      <w:pPr>
        <w:ind w:firstLineChars="200" w:firstLine="640"/>
        <w:rPr>
          <w:sz w:val="32"/>
          <w:szCs w:val="32"/>
        </w:rPr>
      </w:pPr>
      <w:r w:rsidRPr="00A842D0">
        <w:rPr>
          <w:rFonts w:hint="eastAsia"/>
          <w:sz w:val="32"/>
          <w:szCs w:val="32"/>
        </w:rPr>
        <w:t>目前，</w:t>
      </w:r>
      <w:r>
        <w:rPr>
          <w:rFonts w:hint="eastAsia"/>
          <w:sz w:val="32"/>
          <w:szCs w:val="32"/>
        </w:rPr>
        <w:t>建平县人民检察院已建成连接</w:t>
      </w:r>
      <w:r w:rsidRPr="00A842D0">
        <w:rPr>
          <w:rFonts w:hint="eastAsia"/>
          <w:sz w:val="32"/>
          <w:szCs w:val="32"/>
        </w:rPr>
        <w:t>四级检察机关的高速专用网络，实现了信息的快速传输与共享。网络带宽不断升级，确保了高清视频会议、大数据传输等业务的流畅运行。同时，通过构建安全可靠的网络架构，采用防火墙、入侵检测系统等多重防护手段，保障了网络信息安全。</w:t>
      </w:r>
    </w:p>
    <w:p w:rsidR="00A842D0" w:rsidRPr="00A842D0" w:rsidRDefault="00A842D0" w:rsidP="00465751">
      <w:pPr>
        <w:ind w:firstLineChars="200" w:firstLine="640"/>
        <w:rPr>
          <w:sz w:val="32"/>
          <w:szCs w:val="32"/>
        </w:rPr>
      </w:pPr>
      <w:r w:rsidRPr="00A842D0">
        <w:rPr>
          <w:rFonts w:hint="eastAsia"/>
          <w:sz w:val="32"/>
          <w:szCs w:val="32"/>
        </w:rPr>
        <w:t>一、</w:t>
      </w:r>
      <w:r>
        <w:rPr>
          <w:rFonts w:hint="eastAsia"/>
          <w:sz w:val="32"/>
          <w:szCs w:val="32"/>
        </w:rPr>
        <w:t>检察业务应用系统：作为检察信息化的核心应用，</w:t>
      </w:r>
      <w:r w:rsidRPr="00A842D0">
        <w:rPr>
          <w:rFonts w:hint="eastAsia"/>
          <w:sz w:val="32"/>
          <w:szCs w:val="32"/>
        </w:rPr>
        <w:t>检察业务应用系统集网上办案、管理、统计三项功能于一体，涵盖了刑事、民事、行政、公益诉讼等各类检察业务。该系统实现了案件从受理到办结的全流程网上流转，通过内置的</w:t>
      </w:r>
      <w:r w:rsidRPr="00A842D0">
        <w:rPr>
          <w:rFonts w:hint="eastAsia"/>
          <w:sz w:val="32"/>
          <w:szCs w:val="32"/>
        </w:rPr>
        <w:lastRenderedPageBreak/>
        <w:t>办案指引、风险预警、文书自动生成等功能，为检察官提供了全方位的办案辅助。同时，系统还具备强大的数据分析功能，能够对办案数据进行实时统计和分析，为检察决策提供数据支持。</w:t>
      </w:r>
    </w:p>
    <w:p w:rsidR="00A842D0" w:rsidRPr="00A842D0" w:rsidRDefault="00A842D0" w:rsidP="00A842D0">
      <w:pPr>
        <w:ind w:firstLineChars="200" w:firstLine="640"/>
        <w:rPr>
          <w:sz w:val="32"/>
          <w:szCs w:val="32"/>
        </w:rPr>
      </w:pPr>
      <w:r w:rsidRPr="00A842D0">
        <w:rPr>
          <w:rFonts w:hint="eastAsia"/>
          <w:sz w:val="32"/>
          <w:szCs w:val="32"/>
        </w:rPr>
        <w:t>二、检务公开与服务平台：</w:t>
      </w:r>
      <w:r>
        <w:rPr>
          <w:rFonts w:hint="eastAsia"/>
          <w:sz w:val="32"/>
          <w:szCs w:val="32"/>
        </w:rPr>
        <w:t>建平县</w:t>
      </w:r>
      <w:r w:rsidRPr="00A842D0">
        <w:rPr>
          <w:rFonts w:hint="eastAsia"/>
          <w:sz w:val="32"/>
          <w:szCs w:val="32"/>
        </w:rPr>
        <w:t>人民检察院积极打造检务公开与服务平台，以增强检察工作透明度，提升群众满意度。</w:t>
      </w:r>
      <w:r w:rsidR="005C13F8" w:rsidRPr="00465751">
        <w:rPr>
          <w:rFonts w:asciiTheme="majorEastAsia" w:eastAsiaTheme="majorEastAsia" w:hAnsiTheme="majorEastAsia" w:hint="eastAsia"/>
          <w:color w:val="333333"/>
          <w:sz w:val="32"/>
          <w:szCs w:val="32"/>
          <w:shd w:val="clear" w:color="auto" w:fill="FFFFFF"/>
        </w:rPr>
        <w:t>12309检察服务中心信息化平台的</w:t>
      </w:r>
      <w:proofErr w:type="gramStart"/>
      <w:r w:rsidR="005C13F8" w:rsidRPr="00465751">
        <w:rPr>
          <w:rFonts w:asciiTheme="majorEastAsia" w:eastAsiaTheme="majorEastAsia" w:hAnsiTheme="majorEastAsia" w:hint="eastAsia"/>
          <w:color w:val="333333"/>
          <w:sz w:val="32"/>
          <w:szCs w:val="32"/>
          <w:shd w:val="clear" w:color="auto" w:fill="FFFFFF"/>
        </w:rPr>
        <w:t>推广让</w:t>
      </w:r>
      <w:proofErr w:type="gramEnd"/>
      <w:r w:rsidRPr="00A842D0">
        <w:rPr>
          <w:rFonts w:hint="eastAsia"/>
          <w:sz w:val="32"/>
          <w:szCs w:val="32"/>
        </w:rPr>
        <w:t>群众可以通过该平台查询案件进展、预约阅卷、提交信访材料等，实现了</w:t>
      </w:r>
      <w:r w:rsidRPr="00A842D0">
        <w:rPr>
          <w:rFonts w:hint="eastAsia"/>
          <w:sz w:val="32"/>
          <w:szCs w:val="32"/>
        </w:rPr>
        <w:t xml:space="preserve"> </w:t>
      </w:r>
      <w:r w:rsidRPr="00A842D0">
        <w:rPr>
          <w:rFonts w:hint="eastAsia"/>
          <w:sz w:val="32"/>
          <w:szCs w:val="32"/>
        </w:rPr>
        <w:t>“让数据多跑路，让群众少跑腿”。此外，</w:t>
      </w:r>
      <w:r w:rsidR="005C13F8">
        <w:rPr>
          <w:rFonts w:hint="eastAsia"/>
          <w:sz w:val="32"/>
          <w:szCs w:val="32"/>
        </w:rPr>
        <w:t>我</w:t>
      </w:r>
      <w:r w:rsidRPr="00A842D0">
        <w:rPr>
          <w:rFonts w:hint="eastAsia"/>
          <w:sz w:val="32"/>
          <w:szCs w:val="32"/>
        </w:rPr>
        <w:t>院还通过</w:t>
      </w:r>
      <w:proofErr w:type="gramStart"/>
      <w:r w:rsidRPr="00A842D0">
        <w:rPr>
          <w:rFonts w:hint="eastAsia"/>
          <w:sz w:val="32"/>
          <w:szCs w:val="32"/>
        </w:rPr>
        <w:t>微信公众号、微博</w:t>
      </w:r>
      <w:proofErr w:type="gramEnd"/>
      <w:r w:rsidRPr="00A842D0">
        <w:rPr>
          <w:rFonts w:hint="eastAsia"/>
          <w:sz w:val="32"/>
          <w:szCs w:val="32"/>
        </w:rPr>
        <w:t>等新媒体平台，及时发布检察工作动态、典型案例等信息，拓宽了检务公开渠道。</w:t>
      </w:r>
    </w:p>
    <w:p w:rsidR="00A842D0" w:rsidRPr="00A842D0" w:rsidRDefault="00465751" w:rsidP="00465751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三、</w:t>
      </w:r>
      <w:r w:rsidR="00A842D0" w:rsidRPr="00A842D0">
        <w:rPr>
          <w:rFonts w:hint="eastAsia"/>
          <w:sz w:val="32"/>
          <w:szCs w:val="32"/>
        </w:rPr>
        <w:t>智能辅助办案系统：为应对日益复杂的案件办理需求，检察院引入了人工智能技术，开发了一系列智能辅助办案系统。例如，量刑辅助系统通过对海量案例数据的分析，为检察官提供量刑建议参考，提高了量刑的准确性和公正性；法律文书纠错系统利用自然语言处理技术，对法律文书中的语法错误、逻辑错误进行自动检测和纠正，提升了文书质量。这些智能辅助系统的应用，有效减轻了检察官的工作负担，提高了办案效率。</w:t>
      </w:r>
    </w:p>
    <w:p w:rsidR="00A842D0" w:rsidRPr="00A842D0" w:rsidRDefault="00465751" w:rsidP="00465751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四、</w:t>
      </w:r>
      <w:r w:rsidR="00A842D0" w:rsidRPr="00A842D0">
        <w:rPr>
          <w:rFonts w:hint="eastAsia"/>
          <w:sz w:val="32"/>
          <w:szCs w:val="32"/>
        </w:rPr>
        <w:t>数据共享与交换：为加强与其他司法机关、行政部门的协作配合，</w:t>
      </w:r>
      <w:r w:rsidR="004902AF">
        <w:rPr>
          <w:rFonts w:hint="eastAsia"/>
          <w:sz w:val="32"/>
          <w:szCs w:val="32"/>
        </w:rPr>
        <w:t>我</w:t>
      </w:r>
      <w:r w:rsidR="00A842D0" w:rsidRPr="00A842D0">
        <w:rPr>
          <w:rFonts w:hint="eastAsia"/>
          <w:sz w:val="32"/>
          <w:szCs w:val="32"/>
        </w:rPr>
        <w:t>检察院建立了数据共享与交换机制。通过与公安、法院、司法行政等部门的数据共享平台对接，实现</w:t>
      </w:r>
      <w:r w:rsidR="00A842D0" w:rsidRPr="00A842D0">
        <w:rPr>
          <w:rFonts w:hint="eastAsia"/>
          <w:sz w:val="32"/>
          <w:szCs w:val="32"/>
        </w:rPr>
        <w:lastRenderedPageBreak/>
        <w:t>了案件信息、人员信息、法律文书等数据的实时共享与交换。例如，在刑事案件办理过程中，检察院可以通过数据共享平台及时获取公安机关的侦查信息，提高了办案效率。此外，检察院还积极参与政务数据共享，将检察工作中产生的部分数据提供给其他部门，为社会治理提供数据支持。</w:t>
      </w:r>
    </w:p>
    <w:p w:rsidR="00A842D0" w:rsidRPr="00A842D0" w:rsidRDefault="00EA2372" w:rsidP="00465751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五、</w:t>
      </w:r>
      <w:r w:rsidR="00A842D0" w:rsidRPr="00A842D0">
        <w:rPr>
          <w:rFonts w:hint="eastAsia"/>
          <w:sz w:val="32"/>
          <w:szCs w:val="32"/>
        </w:rPr>
        <w:t>办案流程优化：信息化建设实现了检察业务的全流程网上办理，案件受理、流转、审批等环节更加便捷高效。办案人员可以通过系统实时查询案件进展，减少了人工传递和沟通成本。同时，系统内置的办案指引和期限提醒功能，规范了办案流程，避免了超期办案等问题的发生。</w:t>
      </w:r>
    </w:p>
    <w:p w:rsidR="00A842D0" w:rsidRPr="00A842D0" w:rsidRDefault="00EA2372" w:rsidP="00465751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六</w:t>
      </w:r>
      <w:r w:rsidR="00465751">
        <w:rPr>
          <w:rFonts w:hint="eastAsia"/>
          <w:sz w:val="32"/>
          <w:szCs w:val="32"/>
        </w:rPr>
        <w:t>、</w:t>
      </w:r>
      <w:r w:rsidR="00A842D0" w:rsidRPr="00A842D0">
        <w:rPr>
          <w:rFonts w:hint="eastAsia"/>
          <w:sz w:val="32"/>
          <w:szCs w:val="32"/>
        </w:rPr>
        <w:t>内部管理信息化：信息化建设推动了检察院内部管理的规范化和精细化。通过办公自动化系统，实现了公文流转、会议安排、事务审批等日常办公事务的在线处理，提高了办公效率。财务管理、资产管理、后勤管理等也实现了信息化，通过建立相应的管理信息系统，实现了资源的优化配置和有效利用。例如，通过</w:t>
      </w:r>
      <w:r w:rsidR="00357358">
        <w:rPr>
          <w:rFonts w:hint="eastAsia"/>
          <w:sz w:val="32"/>
          <w:szCs w:val="32"/>
        </w:rPr>
        <w:t>检务保障</w:t>
      </w:r>
      <w:r w:rsidR="00A842D0" w:rsidRPr="00A842D0">
        <w:rPr>
          <w:rFonts w:hint="eastAsia"/>
          <w:sz w:val="32"/>
          <w:szCs w:val="32"/>
        </w:rPr>
        <w:t>系统，能够实时掌握财务收支情况，加强了财务风险防控。</w:t>
      </w:r>
    </w:p>
    <w:p w:rsidR="00B46457" w:rsidRPr="00A842D0" w:rsidRDefault="00A842D0" w:rsidP="004902AF">
      <w:pPr>
        <w:ind w:firstLineChars="200" w:firstLine="640"/>
        <w:rPr>
          <w:sz w:val="32"/>
          <w:szCs w:val="32"/>
        </w:rPr>
      </w:pPr>
      <w:r w:rsidRPr="00A842D0">
        <w:rPr>
          <w:rFonts w:hint="eastAsia"/>
          <w:sz w:val="32"/>
          <w:szCs w:val="32"/>
        </w:rPr>
        <w:t>信息化建设是一项长期而艰巨的任务，经过多年的努力，</w:t>
      </w:r>
      <w:r w:rsidR="004902AF">
        <w:rPr>
          <w:rFonts w:hint="eastAsia"/>
          <w:sz w:val="32"/>
          <w:szCs w:val="32"/>
        </w:rPr>
        <w:t>我院</w:t>
      </w:r>
      <w:r w:rsidRPr="00A842D0">
        <w:rPr>
          <w:rFonts w:hint="eastAsia"/>
          <w:sz w:val="32"/>
          <w:szCs w:val="32"/>
        </w:rPr>
        <w:t>已取得了显著成效。通过信息化建设，提升了办案效率与质量，强化了检务公开与服务，促进了内部管理与队伍建设，推动了跨部门协同办案。然而，在建设过程中也面临着技术更新换代快、数据安全与隐私保护压力大、信息化专业</w:t>
      </w:r>
      <w:r w:rsidRPr="00A842D0">
        <w:rPr>
          <w:rFonts w:hint="eastAsia"/>
          <w:sz w:val="32"/>
          <w:szCs w:val="32"/>
        </w:rPr>
        <w:lastRenderedPageBreak/>
        <w:t>人才短缺、地区间信息化建设水平不平衡等问题。为应对这些挑战，</w:t>
      </w:r>
      <w:r w:rsidR="00465751">
        <w:rPr>
          <w:rFonts w:hint="eastAsia"/>
          <w:sz w:val="32"/>
          <w:szCs w:val="32"/>
        </w:rPr>
        <w:t>我</w:t>
      </w:r>
      <w:r w:rsidRPr="00A842D0">
        <w:rPr>
          <w:rFonts w:hint="eastAsia"/>
          <w:sz w:val="32"/>
          <w:szCs w:val="32"/>
        </w:rPr>
        <w:t>院将持续推进技术创新与系统升级，强化数据安全与隐私保护，加强信息化专业人才培养与引进，促进地区间信息化建设均衡发展。通过不断努力，将信息化建设推向更高水平，为检察工作现代化提供更加坚实的支撑，为维护社会公平正义、保障人民群众合法权益</w:t>
      </w:r>
      <w:proofErr w:type="gramStart"/>
      <w:r w:rsidRPr="00A842D0">
        <w:rPr>
          <w:rFonts w:hint="eastAsia"/>
          <w:sz w:val="32"/>
          <w:szCs w:val="32"/>
        </w:rPr>
        <w:t>作出</w:t>
      </w:r>
      <w:proofErr w:type="gramEnd"/>
      <w:r w:rsidRPr="00A842D0">
        <w:rPr>
          <w:rFonts w:hint="eastAsia"/>
          <w:sz w:val="32"/>
          <w:szCs w:val="32"/>
        </w:rPr>
        <w:t>更大贡献。</w:t>
      </w:r>
    </w:p>
    <w:sectPr w:rsidR="00B46457" w:rsidRPr="00A842D0" w:rsidSect="00F10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5236"/>
    <w:multiLevelType w:val="multilevel"/>
    <w:tmpl w:val="6D9EA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B212C2"/>
    <w:multiLevelType w:val="multilevel"/>
    <w:tmpl w:val="BF940C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C0118E"/>
    <w:multiLevelType w:val="multilevel"/>
    <w:tmpl w:val="6152E4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757BFC"/>
    <w:multiLevelType w:val="multilevel"/>
    <w:tmpl w:val="A3EE63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C17411"/>
    <w:multiLevelType w:val="multilevel"/>
    <w:tmpl w:val="184EC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6457"/>
    <w:rsid w:val="00357358"/>
    <w:rsid w:val="00465751"/>
    <w:rsid w:val="004902AF"/>
    <w:rsid w:val="005C13F8"/>
    <w:rsid w:val="00A842D0"/>
    <w:rsid w:val="00B46457"/>
    <w:rsid w:val="00E77DA1"/>
    <w:rsid w:val="00EA2372"/>
    <w:rsid w:val="00F10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F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b">
    <w:name w:val="lb"/>
    <w:basedOn w:val="a0"/>
    <w:rsid w:val="00B464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8220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3967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749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91624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0563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点点</dc:creator>
  <cp:keywords/>
  <dc:description/>
  <cp:lastModifiedBy>点点</cp:lastModifiedBy>
  <cp:revision>10</cp:revision>
  <cp:lastPrinted>2025-04-24T08:20:00Z</cp:lastPrinted>
  <dcterms:created xsi:type="dcterms:W3CDTF">2025-04-24T07:32:00Z</dcterms:created>
  <dcterms:modified xsi:type="dcterms:W3CDTF">2025-04-25T00:49:00Z</dcterms:modified>
</cp:coreProperties>
</file>